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4F" w:rsidRPr="009D268E" w:rsidRDefault="00930AB6">
      <w:pPr>
        <w:spacing w:after="0"/>
        <w:ind w:left="120"/>
        <w:rPr>
          <w:lang w:val="ru-RU"/>
        </w:rPr>
      </w:pPr>
      <w:bookmarkStart w:id="0" w:name="block-255781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ANDREI\Documents\Директор\Проекты\Сайт\ГОСВЭБ\2023-2024 учебный год\Рабочие программы\26-10-2023_07-14-56\История 5-6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EI\Documents\Директор\Проекты\Сайт\ГОСВЭБ\2023-2024 учебный год\Рабочие программы\26-10-2023_07-14-56\История 5-6класс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B6" w:rsidRDefault="00930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578159"/>
      <w:bookmarkEnd w:id="0"/>
    </w:p>
    <w:p w:rsidR="00930AB6" w:rsidRDefault="00930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0AB6" w:rsidRDefault="00930A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004F" w:rsidRDefault="001914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4004F" w:rsidRPr="009D268E" w:rsidRDefault="00191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4004F" w:rsidRPr="009D268E" w:rsidRDefault="00191499">
      <w:pPr>
        <w:numPr>
          <w:ilvl w:val="0"/>
          <w:numId w:val="1"/>
        </w:numPr>
        <w:spacing w:after="0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4004F" w:rsidRPr="009D268E" w:rsidRDefault="00191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4004F" w:rsidRPr="009D268E" w:rsidRDefault="00191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4004F" w:rsidRPr="009D268E" w:rsidRDefault="00191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255E90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55E9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bookmarkStart w:id="3" w:name="block-25578157"/>
      <w:bookmarkEnd w:id="1"/>
      <w:r w:rsidRPr="009D268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Понятие «Древний Восток». Карта Древневосточного мира.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10EC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255E9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9D268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древних индийцев. Легенды и сказания. Возникновение и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10EC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10EC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9D268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255E9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255E90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9D268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9D268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9D268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255E9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9D268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9D268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B10EC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4004F" w:rsidRPr="009D268E" w:rsidRDefault="00E4004F">
      <w:pPr>
        <w:spacing w:after="0"/>
        <w:ind w:left="120"/>
        <w:rPr>
          <w:lang w:val="ru-RU"/>
        </w:rPr>
      </w:pPr>
    </w:p>
    <w:p w:rsidR="00E4004F" w:rsidRPr="009D268E" w:rsidRDefault="00191499">
      <w:pPr>
        <w:spacing w:after="0"/>
        <w:ind w:left="120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4004F" w:rsidRPr="009D268E" w:rsidRDefault="00E4004F">
      <w:pPr>
        <w:spacing w:after="0"/>
        <w:ind w:left="120"/>
        <w:rPr>
          <w:lang w:val="ru-RU"/>
        </w:rPr>
      </w:pP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255E9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степей. Русь в международной торговле. Путь «из варяг в греки». Волжский торговый путь. Языческий пантеон.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255E90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9D268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255E90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9D268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4004F" w:rsidRPr="00255E90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255E90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9D268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9D268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B10EC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9D268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9D268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9D268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>Накануне Смуты.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B10EC8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B10EC8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9D268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255E90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9D268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9D268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9D268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</w:t>
      </w:r>
      <w:r w:rsidRPr="00B10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18–19 брюмера (ноябрь 1799 г.). </w:t>
      </w:r>
      <w:r w:rsidRPr="009D268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B10EC8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9D268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9D268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9D268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нехристианским конфессиям. Политика по отношению к исламу. Башкирские восстания. Формирование черты оседлости.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10EC8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B10EC8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9D268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</w:t>
      </w:r>
      <w:r w:rsidRPr="009D268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>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9D268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>Япония.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9D268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9D268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4004F" w:rsidRPr="00B10EC8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B10EC8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B10EC8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9D268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в экономику. Форсированное развитие промышленности. Финансовая политика. Консервация аграрных отношений.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D268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004F" w:rsidRDefault="001914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10EC8" w:rsidRPr="009D268E" w:rsidRDefault="00B10EC8">
      <w:pPr>
        <w:spacing w:after="0" w:line="264" w:lineRule="auto"/>
        <w:ind w:firstLine="60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bookmarkStart w:id="4" w:name="block-25578158"/>
      <w:bookmarkEnd w:id="3"/>
      <w:r w:rsidRPr="009D268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D268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 неприятие действий, наносящих ущерб социальной и природной среде;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4004F" w:rsidRPr="009D268E" w:rsidRDefault="00E4004F">
      <w:pPr>
        <w:spacing w:after="0"/>
        <w:ind w:left="120"/>
        <w:rPr>
          <w:lang w:val="ru-RU"/>
        </w:rPr>
      </w:pPr>
    </w:p>
    <w:p w:rsidR="00E4004F" w:rsidRPr="009D268E" w:rsidRDefault="00191499">
      <w:pPr>
        <w:spacing w:after="0"/>
        <w:ind w:left="120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4004F" w:rsidRPr="009D268E" w:rsidRDefault="00191499">
      <w:pPr>
        <w:spacing w:after="0" w:line="264" w:lineRule="auto"/>
        <w:ind w:firstLine="60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004F" w:rsidRPr="009D268E" w:rsidRDefault="00191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4004F" w:rsidRPr="009D268E" w:rsidRDefault="00191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4004F" w:rsidRPr="009D268E" w:rsidRDefault="00191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004F" w:rsidRPr="009D268E" w:rsidRDefault="00191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4004F" w:rsidRPr="009D268E" w:rsidRDefault="00191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004F" w:rsidRPr="009D268E" w:rsidRDefault="00191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цивилизаций и государств, места важнейших исторических событий), используя легенду карты;</w:t>
      </w:r>
    </w:p>
    <w:p w:rsidR="00E4004F" w:rsidRPr="009D268E" w:rsidRDefault="00191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004F" w:rsidRPr="009D268E" w:rsidRDefault="00191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4004F" w:rsidRPr="009D268E" w:rsidRDefault="00191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4004F" w:rsidRPr="009D268E" w:rsidRDefault="00191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004F" w:rsidRPr="009D268E" w:rsidRDefault="00191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4004F" w:rsidRPr="009D268E" w:rsidRDefault="00191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4004F" w:rsidRPr="009D268E" w:rsidRDefault="00191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4004F" w:rsidRPr="009D268E" w:rsidRDefault="00191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4004F" w:rsidRPr="009D268E" w:rsidRDefault="00191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004F" w:rsidRPr="009D268E" w:rsidRDefault="00191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4004F" w:rsidRPr="009D268E" w:rsidRDefault="00191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004F" w:rsidRPr="009D268E" w:rsidRDefault="00191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4004F" w:rsidRPr="009D268E" w:rsidRDefault="00191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4004F" w:rsidRPr="009D268E" w:rsidRDefault="00191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004F" w:rsidRPr="009D268E" w:rsidRDefault="00191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4004F" w:rsidRPr="009D268E" w:rsidRDefault="0019149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004F" w:rsidRPr="009D268E" w:rsidRDefault="00191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4004F" w:rsidRPr="009D268E" w:rsidRDefault="00191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004F" w:rsidRPr="009D268E" w:rsidRDefault="00191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4004F" w:rsidRPr="009D268E" w:rsidRDefault="00191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4004F" w:rsidRPr="009D268E" w:rsidRDefault="00191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4004F" w:rsidRPr="009D268E" w:rsidRDefault="00191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4004F" w:rsidRPr="009D268E" w:rsidRDefault="0019149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E4004F" w:rsidRPr="009D268E" w:rsidRDefault="00191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4004F" w:rsidRPr="009D268E" w:rsidRDefault="00191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4004F" w:rsidRPr="009D268E" w:rsidRDefault="00191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4004F" w:rsidRPr="009D268E" w:rsidRDefault="0019149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004F" w:rsidRPr="009D268E" w:rsidRDefault="001914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4004F" w:rsidRPr="009D268E" w:rsidRDefault="001914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004F" w:rsidRPr="009D268E" w:rsidRDefault="001914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4004F" w:rsidRPr="009D268E" w:rsidRDefault="0019149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004F" w:rsidRPr="009D268E" w:rsidRDefault="00191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4004F" w:rsidRPr="009D268E" w:rsidRDefault="0019149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004F" w:rsidRPr="009D268E" w:rsidRDefault="00191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4004F" w:rsidRPr="009D268E" w:rsidRDefault="0019149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004F" w:rsidRPr="009D268E" w:rsidRDefault="001914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4004F" w:rsidRPr="009D268E" w:rsidRDefault="001914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4004F" w:rsidRPr="009D268E" w:rsidRDefault="0019149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004F" w:rsidRPr="009D268E" w:rsidRDefault="00191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4004F" w:rsidRPr="009D268E" w:rsidRDefault="0019149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004F" w:rsidRPr="009D268E" w:rsidRDefault="001914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4004F" w:rsidRPr="009D268E" w:rsidRDefault="0019149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004F" w:rsidRPr="009D268E" w:rsidRDefault="001914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4004F" w:rsidRPr="009D268E" w:rsidRDefault="001914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4004F" w:rsidRPr="009D268E" w:rsidRDefault="001914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4004F" w:rsidRPr="009D268E" w:rsidRDefault="0019149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004F" w:rsidRPr="009D268E" w:rsidRDefault="001914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4004F" w:rsidRDefault="00191499">
      <w:pPr>
        <w:numPr>
          <w:ilvl w:val="0"/>
          <w:numId w:val="21"/>
        </w:numPr>
        <w:spacing w:after="0" w:line="264" w:lineRule="auto"/>
        <w:jc w:val="both"/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4004F" w:rsidRPr="009D268E" w:rsidRDefault="001914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4004F" w:rsidRPr="009D268E" w:rsidRDefault="0019149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4004F" w:rsidRPr="009D268E" w:rsidRDefault="0019149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004F" w:rsidRPr="009D268E" w:rsidRDefault="001914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4004F" w:rsidRPr="009D268E" w:rsidRDefault="0019149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4004F" w:rsidRDefault="00191499">
      <w:pPr>
        <w:numPr>
          <w:ilvl w:val="0"/>
          <w:numId w:val="23"/>
        </w:numPr>
        <w:spacing w:after="0" w:line="264" w:lineRule="auto"/>
        <w:jc w:val="both"/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D268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4004F" w:rsidRDefault="00E4004F">
      <w:pPr>
        <w:spacing w:after="0" w:line="264" w:lineRule="auto"/>
        <w:ind w:left="120"/>
        <w:jc w:val="both"/>
      </w:pP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004F" w:rsidRDefault="00E4004F">
      <w:pPr>
        <w:spacing w:after="0" w:line="264" w:lineRule="auto"/>
        <w:ind w:left="120"/>
        <w:jc w:val="both"/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004F" w:rsidRPr="009D268E" w:rsidRDefault="0019149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4004F" w:rsidRPr="009D268E" w:rsidRDefault="0019149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004F" w:rsidRPr="009D268E" w:rsidRDefault="0019149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004F" w:rsidRPr="009D268E" w:rsidRDefault="0019149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004F" w:rsidRPr="009D268E" w:rsidRDefault="0019149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004F" w:rsidRPr="009D268E" w:rsidRDefault="00191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4004F" w:rsidRPr="009D268E" w:rsidRDefault="00191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4004F" w:rsidRPr="009D268E" w:rsidRDefault="0019149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004F" w:rsidRPr="009D268E" w:rsidRDefault="00191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4004F" w:rsidRPr="009D268E" w:rsidRDefault="00191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4004F" w:rsidRPr="009D268E" w:rsidRDefault="00191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004F" w:rsidRPr="009D268E" w:rsidRDefault="0019149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4004F" w:rsidRPr="009D268E" w:rsidRDefault="0019149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004F" w:rsidRPr="009D268E" w:rsidRDefault="00191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4004F" w:rsidRPr="009D268E" w:rsidRDefault="0019149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004F" w:rsidRPr="009D268E" w:rsidRDefault="00E4004F">
      <w:pPr>
        <w:spacing w:after="0" w:line="264" w:lineRule="auto"/>
        <w:ind w:left="120"/>
        <w:jc w:val="both"/>
        <w:rPr>
          <w:lang w:val="ru-RU"/>
        </w:rPr>
      </w:pP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004F" w:rsidRPr="009D268E" w:rsidRDefault="00191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4004F" w:rsidRPr="009D268E" w:rsidRDefault="00191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004F" w:rsidRPr="009D268E" w:rsidRDefault="0019149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004F" w:rsidRPr="009D268E" w:rsidRDefault="00191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004F" w:rsidRPr="009D268E" w:rsidRDefault="00191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4004F" w:rsidRDefault="0019149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4004F" w:rsidRPr="009D268E" w:rsidRDefault="0019149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004F" w:rsidRPr="009D268E" w:rsidRDefault="00191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004F" w:rsidRPr="009D268E" w:rsidRDefault="0019149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004F" w:rsidRPr="009D268E" w:rsidRDefault="00191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4004F" w:rsidRPr="009D268E" w:rsidRDefault="00191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4004F" w:rsidRPr="009D268E" w:rsidRDefault="00191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4004F" w:rsidRPr="009D268E" w:rsidRDefault="0019149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004F" w:rsidRPr="009D268E" w:rsidRDefault="00191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4004F" w:rsidRPr="009D268E" w:rsidRDefault="00191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4004F" w:rsidRPr="009D268E" w:rsidRDefault="00191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4004F" w:rsidRPr="009D268E" w:rsidRDefault="0019149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004F" w:rsidRPr="009D268E" w:rsidRDefault="00191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4004F" w:rsidRPr="009D268E" w:rsidRDefault="00191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4004F" w:rsidRPr="009D268E" w:rsidRDefault="00191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</w:t>
      </w:r>
      <w:r w:rsidRPr="009D268E">
        <w:rPr>
          <w:rFonts w:ascii="Times New Roman" w:hAnsi="Times New Roman"/>
          <w:color w:val="000000"/>
          <w:sz w:val="28"/>
          <w:lang w:val="ru-RU"/>
        </w:rPr>
        <w:lastRenderedPageBreak/>
        <w:t>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4004F" w:rsidRPr="009D268E" w:rsidRDefault="00191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4004F" w:rsidRPr="009D268E" w:rsidRDefault="0019149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004F" w:rsidRPr="009D268E" w:rsidRDefault="00191499">
      <w:pPr>
        <w:spacing w:after="0" w:line="264" w:lineRule="auto"/>
        <w:ind w:left="120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004F" w:rsidRPr="009D268E" w:rsidRDefault="001914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4004F" w:rsidRPr="009D268E" w:rsidRDefault="001914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4004F" w:rsidRPr="009D268E" w:rsidRDefault="0019149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4004F" w:rsidRDefault="0019149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004F" w:rsidRPr="009D268E" w:rsidRDefault="00191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4004F" w:rsidRPr="009D268E" w:rsidRDefault="00191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4004F" w:rsidRPr="009D268E" w:rsidRDefault="00191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4004F" w:rsidRPr="009D268E" w:rsidRDefault="0019149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68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D268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004F" w:rsidRPr="009D268E" w:rsidRDefault="00E4004F">
      <w:pPr>
        <w:rPr>
          <w:lang w:val="ru-RU"/>
        </w:rPr>
        <w:sectPr w:rsidR="00E4004F" w:rsidRPr="009D268E">
          <w:pgSz w:w="11906" w:h="16383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bookmarkStart w:id="5" w:name="block-25578154"/>
      <w:bookmarkEnd w:id="4"/>
      <w:r w:rsidRPr="009D26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400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B10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rPr>
                <w:rFonts w:ascii="Times New Roman" w:hAnsi="Times New Roman" w:cs="Times New Roman"/>
              </w:rPr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1B66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B662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B10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rPr>
                <w:rFonts w:ascii="Times New Roman" w:hAnsi="Times New Roman" w:cs="Times New Roman"/>
              </w:rPr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B662D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B10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rPr>
                <w:rFonts w:ascii="Times New Roman" w:hAnsi="Times New Roman" w:cs="Times New Roman"/>
              </w:rPr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B662D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B10E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rPr>
                <w:rFonts w:ascii="Times New Roman" w:hAnsi="Times New Roman" w:cs="Times New Roman"/>
              </w:rPr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9149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B10EC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B662D"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4004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 w:rsidRPr="00930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 w:rsidRPr="00930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B66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B66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B66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Pr="001B662D" w:rsidRDefault="001B66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662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004F" w:rsidRDefault="001B6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400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 w:rsidRPr="00930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00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 w:rsidRPr="00930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4004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 w:rsidRPr="00930A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D26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bookmarkStart w:id="6" w:name="block-255781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4004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11.09.23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Pr="00B10EC8" w:rsidRDefault="00B10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20.09.23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27.09.23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02.10.23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16.10.23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23.10.23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30.10.23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01.11.23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08.11.23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B66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29.11.23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11.12.23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Pr="00B10EC8" w:rsidRDefault="00B10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20.12.23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27.12.23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10.01.24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17.01.24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24.01.24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31.01.24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05.02.24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07.02.24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12.02.24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14.02.24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26.02.24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28.02.24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Pr="00B10EC8" w:rsidRDefault="00B10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11.03.24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20.03.24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27.03.24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01.04.24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03.04.24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17.04.24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24.04.24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29.04.24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17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08.05.24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20.05.24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930A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23.05.24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Pr="00B10EC8" w:rsidRDefault="00B10E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28.05.24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9149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132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29.05.24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4004F" w:rsidTr="00613286">
        <w:trPr>
          <w:trHeight w:val="62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4004F" w:rsidRDefault="00BE6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1914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rPr>
                <w:rFonts w:ascii="Times New Roman" w:hAnsi="Times New Roman" w:cs="Times New Roman"/>
              </w:rPr>
            </w:pPr>
          </w:p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E4004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01.09.23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11.09.23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29.09.23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02.10.23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16.10.23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20.10.23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23.10.23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30.10.23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03.11.23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10.11.23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27.11.23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01.12.23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08.12.23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11.12.23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29.12.23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12.01.24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19.01.24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26.01.24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02.02.24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05.02.24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09.02.24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12.02.24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16.02.24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26.02.24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01.03.24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04.03.24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11.03.24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135F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18.03.24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25.03.24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29.03.24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01.04.24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05.04.24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15.04.24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19.04.24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22.04.24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26.04.24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29.04.24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03.05.24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06.05.24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10.05.24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13.05.24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17.05.24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20.05.24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24.05.24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27.05.24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28.05.24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E400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61328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3286">
              <w:rPr>
                <w:rFonts w:ascii="Times New Roman" w:hAnsi="Times New Roman" w:cs="Times New Roman"/>
                <w:lang w:val="ru-RU"/>
              </w:rPr>
              <w:t>29.05.24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4004F" w:rsidRPr="00613286" w:rsidRDefault="00BE6C2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13286">
              <w:rPr>
                <w:rFonts w:ascii="Times New Roman" w:hAnsi="Times New Roman" w:cs="Times New Roman"/>
                <w:color w:val="000000"/>
                <w:sz w:val="24"/>
              </w:rPr>
              <w:t xml:space="preserve"> 4</w:t>
            </w:r>
            <w:r w:rsidR="00191499" w:rsidRPr="006132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400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4004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400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04F" w:rsidRDefault="00E400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04F" w:rsidRDefault="00E4004F"/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004F" w:rsidRPr="00255E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6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4004F" w:rsidRDefault="00E4004F">
            <w:pPr>
              <w:spacing w:after="0"/>
              <w:ind w:left="135"/>
            </w:pPr>
          </w:p>
        </w:tc>
      </w:tr>
      <w:tr w:rsidR="00E40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Pr="009D268E" w:rsidRDefault="00191499">
            <w:pPr>
              <w:spacing w:after="0"/>
              <w:ind w:left="135"/>
              <w:rPr>
                <w:lang w:val="ru-RU"/>
              </w:rPr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 w:rsidRPr="009D2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4004F" w:rsidRDefault="00191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04F" w:rsidRDefault="00E4004F"/>
        </w:tc>
      </w:tr>
    </w:tbl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E4004F">
      <w:pPr>
        <w:sectPr w:rsidR="00E40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004F" w:rsidRDefault="00191499">
      <w:pPr>
        <w:spacing w:after="0"/>
        <w:ind w:left="120"/>
      </w:pPr>
      <w:bookmarkStart w:id="7" w:name="block-255781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004F" w:rsidRDefault="001914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• История. Всеобщая история. История Древнего мира : 5-й класс : учебник, 5 класс/ Вигасин А. А., Годер Г. И., Свенцицкая И. С.; под ред. </w:t>
      </w:r>
      <w:r w:rsidRPr="003332A4">
        <w:rPr>
          <w:rFonts w:ascii="Times New Roman" w:hAnsi="Times New Roman" w:cs="Times New Roman"/>
          <w:sz w:val="24"/>
          <w:szCs w:val="24"/>
        </w:rPr>
        <w:t>Искендерова А. А.,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3332A4">
        <w:rPr>
          <w:rFonts w:ascii="Times New Roman" w:hAnsi="Times New Roman" w:cs="Times New Roman"/>
          <w:sz w:val="24"/>
          <w:szCs w:val="24"/>
        </w:rPr>
        <w:t>XV</w:t>
      </w:r>
      <w:r w:rsidRPr="003332A4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332A4">
        <w:rPr>
          <w:rFonts w:ascii="Times New Roman" w:hAnsi="Times New Roman" w:cs="Times New Roman"/>
          <w:sz w:val="24"/>
          <w:szCs w:val="24"/>
        </w:rPr>
        <w:t>XVII</w:t>
      </w: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3332A4">
        <w:rPr>
          <w:rFonts w:ascii="Times New Roman" w:hAnsi="Times New Roman" w:cs="Times New Roman"/>
          <w:sz w:val="24"/>
          <w:szCs w:val="24"/>
        </w:rPr>
        <w:t>XIX</w:t>
      </w: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—начало </w:t>
      </w:r>
      <w:r w:rsidRPr="003332A4">
        <w:rPr>
          <w:rFonts w:ascii="Times New Roman" w:hAnsi="Times New Roman" w:cs="Times New Roman"/>
          <w:sz w:val="24"/>
          <w:szCs w:val="24"/>
        </w:rPr>
        <w:t>XX</w:t>
      </w: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3332A4" w:rsidRPr="003332A4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32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</w:p>
    <w:p w:rsidR="00E4004F" w:rsidRPr="003332A4" w:rsidRDefault="00E4004F">
      <w:pPr>
        <w:spacing w:after="0" w:line="480" w:lineRule="auto"/>
        <w:ind w:left="120"/>
        <w:rPr>
          <w:lang w:val="ru-RU"/>
        </w:rPr>
      </w:pPr>
    </w:p>
    <w:p w:rsidR="00E4004F" w:rsidRPr="003332A4" w:rsidRDefault="00E4004F">
      <w:pPr>
        <w:spacing w:after="0" w:line="480" w:lineRule="auto"/>
        <w:ind w:left="120"/>
        <w:rPr>
          <w:lang w:val="ru-RU"/>
        </w:rPr>
      </w:pPr>
    </w:p>
    <w:p w:rsidR="00E4004F" w:rsidRPr="003332A4" w:rsidRDefault="00E4004F">
      <w:pPr>
        <w:spacing w:after="0"/>
        <w:ind w:left="120"/>
        <w:rPr>
          <w:lang w:val="ru-RU"/>
        </w:rPr>
      </w:pPr>
    </w:p>
    <w:p w:rsidR="00E4004F" w:rsidRPr="00255E90" w:rsidRDefault="001914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255E9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>-Поурочные разработки История России Журавлево О.Н. Издательство «Просвещение» 2015г.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 xml:space="preserve"> -Рабочая тетрадь Всеобщая история 9 класс. 2021г.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 xml:space="preserve"> -Рабочая тетрадь История России в 2-х частях 9 класс. 2021г.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 xml:space="preserve"> -История России. 8 класс. Рабочая тетрадь - Артасов И.А., Данилов А.А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 xml:space="preserve"> -Поурочные разработки История России Журавлево О.Н. Издательство «Просвещение» 2015г.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5E90">
        <w:rPr>
          <w:rFonts w:ascii="Times New Roman" w:hAnsi="Times New Roman" w:cs="Times New Roman"/>
          <w:sz w:val="24"/>
          <w:szCs w:val="24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</w:p>
    <w:p w:rsidR="00E4004F" w:rsidRPr="00255E90" w:rsidRDefault="00E4004F">
      <w:pPr>
        <w:spacing w:after="0" w:line="480" w:lineRule="auto"/>
        <w:ind w:left="120"/>
        <w:rPr>
          <w:lang w:val="ru-RU"/>
        </w:rPr>
      </w:pPr>
    </w:p>
    <w:p w:rsidR="00E4004F" w:rsidRPr="00255E90" w:rsidRDefault="00E4004F">
      <w:pPr>
        <w:spacing w:after="0"/>
        <w:ind w:left="120"/>
        <w:rPr>
          <w:lang w:val="ru-RU"/>
        </w:rPr>
      </w:pPr>
    </w:p>
    <w:p w:rsidR="00E4004F" w:rsidRDefault="001914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D26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5E90">
        <w:rPr>
          <w:rFonts w:ascii="Times New Roman" w:hAnsi="Times New Roman"/>
          <w:color w:val="000000"/>
          <w:sz w:val="24"/>
          <w:szCs w:val="24"/>
          <w:lang w:val="ru-RU"/>
        </w:rPr>
        <w:t>РЭШ https://resh.edu.ru/?ysclid=llgs29o0y836522200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5E90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</w:t>
      </w:r>
    </w:p>
    <w:p w:rsidR="003332A4" w:rsidRPr="00255E90" w:rsidRDefault="003332A4" w:rsidP="003332A4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5E90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ФИПИ https://fipi.ru/?ysclid=llgs376osb263743089</w:t>
      </w:r>
    </w:p>
    <w:p w:rsidR="00613286" w:rsidRPr="00255E90" w:rsidRDefault="0061328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E4004F" w:rsidRPr="009D268E" w:rsidRDefault="00E4004F">
      <w:pPr>
        <w:spacing w:after="0" w:line="480" w:lineRule="auto"/>
        <w:ind w:left="120"/>
        <w:rPr>
          <w:lang w:val="ru-RU"/>
        </w:rPr>
      </w:pPr>
    </w:p>
    <w:p w:rsidR="00E4004F" w:rsidRPr="009D268E" w:rsidRDefault="00E4004F">
      <w:pPr>
        <w:rPr>
          <w:lang w:val="ru-RU"/>
        </w:rPr>
        <w:sectPr w:rsidR="00E4004F" w:rsidRPr="009D268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91499" w:rsidRPr="009D268E" w:rsidRDefault="00191499">
      <w:pPr>
        <w:rPr>
          <w:lang w:val="ru-RU"/>
        </w:rPr>
      </w:pPr>
    </w:p>
    <w:sectPr w:rsidR="00191499" w:rsidRPr="009D26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3EC"/>
    <w:multiLevelType w:val="multilevel"/>
    <w:tmpl w:val="10A4B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56E96"/>
    <w:multiLevelType w:val="multilevel"/>
    <w:tmpl w:val="8F343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53D79"/>
    <w:multiLevelType w:val="multilevel"/>
    <w:tmpl w:val="F82EC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0773C"/>
    <w:multiLevelType w:val="multilevel"/>
    <w:tmpl w:val="283C0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4247D"/>
    <w:multiLevelType w:val="multilevel"/>
    <w:tmpl w:val="FCA8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A3F98"/>
    <w:multiLevelType w:val="multilevel"/>
    <w:tmpl w:val="D9866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24396"/>
    <w:multiLevelType w:val="multilevel"/>
    <w:tmpl w:val="30C8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15D8A"/>
    <w:multiLevelType w:val="multilevel"/>
    <w:tmpl w:val="9F3C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97DCC"/>
    <w:multiLevelType w:val="multilevel"/>
    <w:tmpl w:val="91FAA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16DA7"/>
    <w:multiLevelType w:val="multilevel"/>
    <w:tmpl w:val="FE464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2B1BED"/>
    <w:multiLevelType w:val="multilevel"/>
    <w:tmpl w:val="2624A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93073"/>
    <w:multiLevelType w:val="multilevel"/>
    <w:tmpl w:val="F4202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A0FC3"/>
    <w:multiLevelType w:val="multilevel"/>
    <w:tmpl w:val="9928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D7F8C"/>
    <w:multiLevelType w:val="multilevel"/>
    <w:tmpl w:val="E078E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20BD0"/>
    <w:multiLevelType w:val="multilevel"/>
    <w:tmpl w:val="AE90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B0527C"/>
    <w:multiLevelType w:val="multilevel"/>
    <w:tmpl w:val="37B45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F125C8"/>
    <w:multiLevelType w:val="multilevel"/>
    <w:tmpl w:val="349C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87BAA"/>
    <w:multiLevelType w:val="multilevel"/>
    <w:tmpl w:val="0EAC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9A2B4D"/>
    <w:multiLevelType w:val="multilevel"/>
    <w:tmpl w:val="E60AA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F47ED"/>
    <w:multiLevelType w:val="multilevel"/>
    <w:tmpl w:val="46BA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2E0817"/>
    <w:multiLevelType w:val="multilevel"/>
    <w:tmpl w:val="2C5EA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BF5FDF"/>
    <w:multiLevelType w:val="multilevel"/>
    <w:tmpl w:val="7AAA2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E63C8B"/>
    <w:multiLevelType w:val="multilevel"/>
    <w:tmpl w:val="C85C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F1666E"/>
    <w:multiLevelType w:val="multilevel"/>
    <w:tmpl w:val="BAA4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44AE1"/>
    <w:multiLevelType w:val="multilevel"/>
    <w:tmpl w:val="9E300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A3A0E"/>
    <w:multiLevelType w:val="multilevel"/>
    <w:tmpl w:val="B796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2275D"/>
    <w:multiLevelType w:val="multilevel"/>
    <w:tmpl w:val="A104B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07C68"/>
    <w:multiLevelType w:val="multilevel"/>
    <w:tmpl w:val="10980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F155E6"/>
    <w:multiLevelType w:val="multilevel"/>
    <w:tmpl w:val="56240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FC24A4"/>
    <w:multiLevelType w:val="multilevel"/>
    <w:tmpl w:val="AA90D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4559C"/>
    <w:multiLevelType w:val="multilevel"/>
    <w:tmpl w:val="117A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8E2C49"/>
    <w:multiLevelType w:val="multilevel"/>
    <w:tmpl w:val="729AF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03E73"/>
    <w:multiLevelType w:val="multilevel"/>
    <w:tmpl w:val="E4261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6580E"/>
    <w:multiLevelType w:val="multilevel"/>
    <w:tmpl w:val="9AB22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9D6F18"/>
    <w:multiLevelType w:val="multilevel"/>
    <w:tmpl w:val="8ACE6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20D54"/>
    <w:multiLevelType w:val="multilevel"/>
    <w:tmpl w:val="E4C4B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6098E"/>
    <w:multiLevelType w:val="multilevel"/>
    <w:tmpl w:val="6EF67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4A4A15"/>
    <w:multiLevelType w:val="multilevel"/>
    <w:tmpl w:val="9AF2B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17"/>
  </w:num>
  <w:num w:numId="5">
    <w:abstractNumId w:val="11"/>
  </w:num>
  <w:num w:numId="6">
    <w:abstractNumId w:val="0"/>
  </w:num>
  <w:num w:numId="7">
    <w:abstractNumId w:val="1"/>
  </w:num>
  <w:num w:numId="8">
    <w:abstractNumId w:val="32"/>
  </w:num>
  <w:num w:numId="9">
    <w:abstractNumId w:val="24"/>
  </w:num>
  <w:num w:numId="10">
    <w:abstractNumId w:val="36"/>
  </w:num>
  <w:num w:numId="11">
    <w:abstractNumId w:val="27"/>
  </w:num>
  <w:num w:numId="12">
    <w:abstractNumId w:val="34"/>
  </w:num>
  <w:num w:numId="13">
    <w:abstractNumId w:val="19"/>
  </w:num>
  <w:num w:numId="14">
    <w:abstractNumId w:val="2"/>
  </w:num>
  <w:num w:numId="15">
    <w:abstractNumId w:val="22"/>
  </w:num>
  <w:num w:numId="16">
    <w:abstractNumId w:val="8"/>
  </w:num>
  <w:num w:numId="17">
    <w:abstractNumId w:val="18"/>
  </w:num>
  <w:num w:numId="18">
    <w:abstractNumId w:val="6"/>
  </w:num>
  <w:num w:numId="19">
    <w:abstractNumId w:val="29"/>
  </w:num>
  <w:num w:numId="20">
    <w:abstractNumId w:val="7"/>
  </w:num>
  <w:num w:numId="21">
    <w:abstractNumId w:val="20"/>
  </w:num>
  <w:num w:numId="22">
    <w:abstractNumId w:val="30"/>
  </w:num>
  <w:num w:numId="23">
    <w:abstractNumId w:val="12"/>
  </w:num>
  <w:num w:numId="24">
    <w:abstractNumId w:val="4"/>
  </w:num>
  <w:num w:numId="25">
    <w:abstractNumId w:val="13"/>
  </w:num>
  <w:num w:numId="26">
    <w:abstractNumId w:val="33"/>
  </w:num>
  <w:num w:numId="27">
    <w:abstractNumId w:val="5"/>
  </w:num>
  <w:num w:numId="28">
    <w:abstractNumId w:val="3"/>
  </w:num>
  <w:num w:numId="29">
    <w:abstractNumId w:val="35"/>
  </w:num>
  <w:num w:numId="30">
    <w:abstractNumId w:val="37"/>
  </w:num>
  <w:num w:numId="31">
    <w:abstractNumId w:val="10"/>
  </w:num>
  <w:num w:numId="32">
    <w:abstractNumId w:val="23"/>
  </w:num>
  <w:num w:numId="33">
    <w:abstractNumId w:val="16"/>
  </w:num>
  <w:num w:numId="34">
    <w:abstractNumId w:val="9"/>
  </w:num>
  <w:num w:numId="35">
    <w:abstractNumId w:val="25"/>
  </w:num>
  <w:num w:numId="36">
    <w:abstractNumId w:val="28"/>
  </w:num>
  <w:num w:numId="37">
    <w:abstractNumId w:val="31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F"/>
    <w:rsid w:val="00135F88"/>
    <w:rsid w:val="00191499"/>
    <w:rsid w:val="001B662D"/>
    <w:rsid w:val="00255E90"/>
    <w:rsid w:val="003332A4"/>
    <w:rsid w:val="00613286"/>
    <w:rsid w:val="00930AB6"/>
    <w:rsid w:val="009D268E"/>
    <w:rsid w:val="00B10EC8"/>
    <w:rsid w:val="00BE179B"/>
    <w:rsid w:val="00BE6C2B"/>
    <w:rsid w:val="00E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0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400D-A83C-443F-930A-7DE4FDD9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25726</Words>
  <Characters>146644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2023-10-19T18:08:00Z</dcterms:created>
  <dcterms:modified xsi:type="dcterms:W3CDTF">2023-11-08T18:30:00Z</dcterms:modified>
</cp:coreProperties>
</file>